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E27676" w:rsidP="00E27676">
      <w:pPr>
        <w:jc w:val="center"/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E27676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>Предоставление</w:t>
      </w:r>
      <w:r w:rsidRPr="00E27676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 xml:space="preserve"> льгот ветера</w:t>
      </w:r>
      <w:bookmarkStart w:id="0" w:name="_GoBack"/>
      <w:bookmarkEnd w:id="0"/>
      <w:r w:rsidRPr="00E27676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>нам боевых действий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Статус ветеранов боевых действий определен Федеральным законом от 12.01.1995 № 5-ФЗ «О ветеранах» (далее – Федеральный закон № 5-ФЗ) с учетом заслуг по защите Отечества. Меры социальной поддержки таких граждан в зависимости от степени фактического участия в боевых действиях установлены статьями 16 и 23.1 Федерального закона № 5-ФЗ и реализуются на основании соответствующих удостоверений.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Ветеранам боевых действий из числа лиц, указанных в подпунктах 1 - 4, 8 пункта 1 статьи 3 Федерального закона № 5-ФЗ, предусмотрено предоставление компенсации расходов на оплату жилых помещений в размере 50 процентов: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-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-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площади).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 xml:space="preserve">Меры социальной поддержки по оплате жилых помещений предоставляются лицам, проживающим в жилых помещениях независимо от вида жилищного фонда, а также членам семей ветеранов боевых действий, совместно с ними </w:t>
      </w:r>
      <w:proofErr w:type="spellStart"/>
      <w:r>
        <w:rPr>
          <w:rFonts w:ascii="Roboto" w:hAnsi="Roboto"/>
          <w:color w:val="333333"/>
          <w:sz w:val="23"/>
          <w:szCs w:val="23"/>
        </w:rPr>
        <w:t>проживающим.Кроме</w:t>
      </w:r>
      <w:proofErr w:type="spellEnd"/>
      <w:r>
        <w:rPr>
          <w:rFonts w:ascii="Roboto" w:hAnsi="Roboto"/>
          <w:color w:val="333333"/>
          <w:sz w:val="23"/>
          <w:szCs w:val="23"/>
        </w:rPr>
        <w:t xml:space="preserve"> того, постановлением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 xml:space="preserve">Правительства Ивановской области от 02.03.2023 № 85-П «О дополнительной мере социальной поддержки граждан в виде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Roboto" w:hAnsi="Roboto"/>
          <w:color w:val="333333"/>
          <w:sz w:val="23"/>
          <w:szCs w:val="23"/>
        </w:rPr>
        <w:t>догазификации</w:t>
      </w:r>
      <w:proofErr w:type="spellEnd"/>
      <w:r>
        <w:rPr>
          <w:rFonts w:ascii="Roboto" w:hAnsi="Roboto"/>
          <w:color w:val="333333"/>
          <w:sz w:val="23"/>
          <w:szCs w:val="23"/>
        </w:rPr>
        <w:t xml:space="preserve"> в Ивановской области в 2023 году» для ветеранов боевых действий на текущий год установлена дополнительная мера социальной поддержки в виде предоставления субсидии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Roboto" w:hAnsi="Roboto"/>
          <w:color w:val="333333"/>
          <w:sz w:val="23"/>
          <w:szCs w:val="23"/>
        </w:rPr>
        <w:t>догазификации</w:t>
      </w:r>
      <w:proofErr w:type="spellEnd"/>
      <w:r>
        <w:rPr>
          <w:rFonts w:ascii="Roboto" w:hAnsi="Roboto"/>
          <w:color w:val="333333"/>
          <w:sz w:val="23"/>
          <w:szCs w:val="23"/>
        </w:rPr>
        <w:t xml:space="preserve"> в Ивановской области в 2023 году.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Условиями получения данной субсидии являются: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 xml:space="preserve">- домовладение должно находиться на территории Ивановской области (в населенном пункте, в котором проложены газораспределительные сети и осуществляется транспортировка газа) и являться местом жительства гражданина, заключившего после 31.12.2022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rFonts w:ascii="Roboto" w:hAnsi="Roboto"/>
          <w:color w:val="333333"/>
          <w:sz w:val="23"/>
          <w:szCs w:val="23"/>
        </w:rPr>
        <w:t>догазификации</w:t>
      </w:r>
      <w:proofErr w:type="spellEnd"/>
      <w:r>
        <w:rPr>
          <w:rFonts w:ascii="Roboto" w:hAnsi="Roboto"/>
          <w:color w:val="333333"/>
          <w:sz w:val="23"/>
          <w:szCs w:val="23"/>
        </w:rPr>
        <w:t>;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- обращение за предоставлением субсидии подано до 01.12.2023.</w:t>
      </w:r>
    </w:p>
    <w:p w:rsidR="00E27676" w:rsidRDefault="00E27676" w:rsidP="00E27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Размер субсидии определяется равным размеру затрат гражданина на покупку и установку газоиспользующего оборудования и на проведение работ внутри границ их земельных участков в рамках заключенного договора, но не более 100000 рублей в отношении одного домовладения однократно.</w:t>
      </w:r>
    </w:p>
    <w:p w:rsidR="00E27676" w:rsidRPr="00E27676" w:rsidRDefault="00E27676">
      <w:pPr>
        <w:rPr>
          <w:rFonts w:ascii="Times New Roman" w:hAnsi="Times New Roman" w:cs="Times New Roman"/>
          <w:b/>
          <w:sz w:val="24"/>
        </w:rPr>
      </w:pPr>
    </w:p>
    <w:sectPr w:rsidR="00E27676" w:rsidRPr="00E2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44"/>
    <w:rsid w:val="00501A44"/>
    <w:rsid w:val="00AB482D"/>
    <w:rsid w:val="00E27676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2023-07-25T19:00:00Z</dcterms:created>
  <dcterms:modified xsi:type="dcterms:W3CDTF">2023-07-25T19:02:00Z</dcterms:modified>
</cp:coreProperties>
</file>